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BF" w:rsidRDefault="00127CBF" w:rsidP="00127CBF">
      <w:pPr>
        <w:jc w:val="left"/>
        <w:rPr>
          <w:rFonts w:hint="eastAsia"/>
          <w:sz w:val="24"/>
          <w:szCs w:val="24"/>
        </w:rPr>
      </w:pPr>
      <w:bookmarkStart w:id="0" w:name="_GoBack"/>
      <w:bookmarkEnd w:id="0"/>
    </w:p>
    <w:p w:rsidR="00040D92" w:rsidRDefault="003434F2" w:rsidP="003434F2">
      <w:pPr>
        <w:jc w:val="right"/>
        <w:rPr>
          <w:rFonts w:hint="eastAsia"/>
          <w:sz w:val="24"/>
          <w:szCs w:val="24"/>
        </w:rPr>
      </w:pPr>
      <w:r>
        <w:rPr>
          <w:rFonts w:hint="eastAsia"/>
          <w:sz w:val="24"/>
          <w:szCs w:val="24"/>
        </w:rPr>
        <w:t xml:space="preserve">平成２２年　</w:t>
      </w:r>
      <w:r>
        <w:rPr>
          <w:rFonts w:hint="eastAsia"/>
          <w:sz w:val="24"/>
          <w:szCs w:val="24"/>
        </w:rPr>
        <w:t>6</w:t>
      </w:r>
      <w:r>
        <w:rPr>
          <w:rFonts w:hint="eastAsia"/>
          <w:sz w:val="24"/>
          <w:szCs w:val="24"/>
        </w:rPr>
        <w:t>月</w:t>
      </w:r>
      <w:r>
        <w:rPr>
          <w:rFonts w:hint="eastAsia"/>
          <w:sz w:val="24"/>
          <w:szCs w:val="24"/>
        </w:rPr>
        <w:t>12</w:t>
      </w:r>
      <w:r>
        <w:rPr>
          <w:rFonts w:hint="eastAsia"/>
          <w:sz w:val="24"/>
          <w:szCs w:val="24"/>
        </w:rPr>
        <w:t>日</w:t>
      </w:r>
    </w:p>
    <w:p w:rsidR="003434F2" w:rsidRDefault="003434F2" w:rsidP="003434F2">
      <w:pPr>
        <w:jc w:val="right"/>
        <w:rPr>
          <w:rFonts w:hint="eastAsia"/>
          <w:sz w:val="24"/>
          <w:szCs w:val="24"/>
        </w:rPr>
      </w:pPr>
      <w:r>
        <w:rPr>
          <w:rFonts w:hint="eastAsia"/>
          <w:sz w:val="24"/>
          <w:szCs w:val="24"/>
        </w:rPr>
        <w:t>神奈川シニアサッカーリーグ</w:t>
      </w:r>
    </w:p>
    <w:p w:rsidR="003434F2" w:rsidRDefault="003434F2" w:rsidP="003434F2">
      <w:pPr>
        <w:jc w:val="right"/>
        <w:rPr>
          <w:rFonts w:hint="eastAsia"/>
          <w:sz w:val="24"/>
          <w:szCs w:val="24"/>
        </w:rPr>
      </w:pPr>
      <w:r>
        <w:rPr>
          <w:rFonts w:hint="eastAsia"/>
          <w:sz w:val="24"/>
          <w:szCs w:val="24"/>
        </w:rPr>
        <w:t>実行委員長　　丸尾</w:t>
      </w:r>
      <w:r>
        <w:rPr>
          <w:rFonts w:hint="eastAsia"/>
          <w:sz w:val="24"/>
          <w:szCs w:val="24"/>
        </w:rPr>
        <w:t xml:space="preserve"> </w:t>
      </w:r>
      <w:r>
        <w:rPr>
          <w:rFonts w:hint="eastAsia"/>
          <w:sz w:val="24"/>
          <w:szCs w:val="24"/>
        </w:rPr>
        <w:t>隆史</w:t>
      </w:r>
    </w:p>
    <w:p w:rsidR="003434F2" w:rsidRDefault="003434F2" w:rsidP="003434F2">
      <w:pPr>
        <w:jc w:val="right"/>
        <w:rPr>
          <w:rFonts w:hint="eastAsia"/>
          <w:sz w:val="24"/>
          <w:szCs w:val="24"/>
        </w:rPr>
      </w:pPr>
      <w:r>
        <w:rPr>
          <w:rFonts w:hint="eastAsia"/>
          <w:sz w:val="24"/>
          <w:szCs w:val="24"/>
        </w:rPr>
        <w:t>（公印略）</w:t>
      </w:r>
    </w:p>
    <w:p w:rsidR="003434F2" w:rsidRDefault="003434F2" w:rsidP="003434F2">
      <w:pPr>
        <w:jc w:val="left"/>
        <w:rPr>
          <w:rFonts w:hint="eastAsia"/>
          <w:sz w:val="24"/>
          <w:szCs w:val="24"/>
        </w:rPr>
      </w:pPr>
    </w:p>
    <w:p w:rsidR="000B3D80" w:rsidRDefault="000B3D80" w:rsidP="003434F2">
      <w:pPr>
        <w:jc w:val="left"/>
        <w:rPr>
          <w:rFonts w:hint="eastAsia"/>
          <w:sz w:val="24"/>
          <w:szCs w:val="24"/>
        </w:rPr>
      </w:pPr>
    </w:p>
    <w:p w:rsidR="003434F2" w:rsidRPr="000C550E" w:rsidRDefault="003434F2" w:rsidP="003434F2">
      <w:pPr>
        <w:jc w:val="center"/>
        <w:rPr>
          <w:rFonts w:hint="eastAsia"/>
          <w:b/>
          <w:sz w:val="24"/>
          <w:szCs w:val="24"/>
        </w:rPr>
      </w:pPr>
      <w:r w:rsidRPr="000C550E">
        <w:rPr>
          <w:rFonts w:hint="eastAsia"/>
          <w:b/>
          <w:sz w:val="24"/>
          <w:szCs w:val="24"/>
        </w:rPr>
        <w:t>雷雨時の対応と処置について</w:t>
      </w:r>
    </w:p>
    <w:p w:rsidR="003434F2" w:rsidRDefault="003434F2" w:rsidP="003434F2">
      <w:pPr>
        <w:jc w:val="left"/>
        <w:rPr>
          <w:rFonts w:hint="eastAsia"/>
          <w:sz w:val="24"/>
          <w:szCs w:val="24"/>
        </w:rPr>
      </w:pPr>
    </w:p>
    <w:p w:rsidR="000B3D80" w:rsidRDefault="003434F2" w:rsidP="003434F2">
      <w:pPr>
        <w:jc w:val="left"/>
        <w:rPr>
          <w:rFonts w:hint="eastAsia"/>
          <w:sz w:val="24"/>
          <w:szCs w:val="24"/>
        </w:rPr>
      </w:pPr>
      <w:r>
        <w:rPr>
          <w:rFonts w:hint="eastAsia"/>
          <w:sz w:val="24"/>
          <w:szCs w:val="24"/>
        </w:rPr>
        <w:t xml:space="preserve">　</w:t>
      </w:r>
      <w:r w:rsidR="00B101A0">
        <w:rPr>
          <w:rFonts w:hint="eastAsia"/>
          <w:sz w:val="24"/>
          <w:szCs w:val="24"/>
        </w:rPr>
        <w:t>サッカー中の雷雨</w:t>
      </w:r>
      <w:r w:rsidR="00B101A0">
        <w:rPr>
          <w:rFonts w:hint="eastAsia"/>
          <w:sz w:val="24"/>
          <w:szCs w:val="24"/>
        </w:rPr>
        <w:t>(</w:t>
      </w:r>
      <w:r w:rsidR="00B101A0">
        <w:rPr>
          <w:rFonts w:hint="eastAsia"/>
          <w:sz w:val="24"/>
          <w:szCs w:val="24"/>
        </w:rPr>
        <w:t>以下雷</w:t>
      </w:r>
      <w:r w:rsidR="00B101A0">
        <w:rPr>
          <w:rFonts w:hint="eastAsia"/>
          <w:sz w:val="24"/>
          <w:szCs w:val="24"/>
        </w:rPr>
        <w:t>)</w:t>
      </w:r>
      <w:r w:rsidR="00B101A0">
        <w:rPr>
          <w:rFonts w:hint="eastAsia"/>
          <w:sz w:val="24"/>
          <w:szCs w:val="24"/>
        </w:rPr>
        <w:t>時の雷による災害を回避する目的で雷発生時は、下記の対応を速やかにとってください。</w:t>
      </w:r>
    </w:p>
    <w:p w:rsidR="003434F2" w:rsidRDefault="00B101A0" w:rsidP="003434F2">
      <w:pPr>
        <w:jc w:val="left"/>
        <w:rPr>
          <w:rFonts w:hint="eastAsia"/>
          <w:sz w:val="24"/>
          <w:szCs w:val="24"/>
        </w:rPr>
      </w:pPr>
      <w:r>
        <w:rPr>
          <w:rFonts w:hint="eastAsia"/>
          <w:sz w:val="24"/>
          <w:szCs w:val="24"/>
        </w:rPr>
        <w:t xml:space="preserve">　また、試合中断後の処置についても下記の通りとします。</w:t>
      </w:r>
    </w:p>
    <w:p w:rsidR="00B101A0" w:rsidRDefault="00B101A0" w:rsidP="003434F2">
      <w:pPr>
        <w:jc w:val="left"/>
        <w:rPr>
          <w:rFonts w:hint="eastAsia"/>
          <w:sz w:val="24"/>
          <w:szCs w:val="24"/>
        </w:rPr>
      </w:pPr>
    </w:p>
    <w:p w:rsidR="00B101A0" w:rsidRPr="006B3C7D" w:rsidRDefault="006B3C7D" w:rsidP="006B3C7D">
      <w:pPr>
        <w:pStyle w:val="a5"/>
        <w:numPr>
          <w:ilvl w:val="0"/>
          <w:numId w:val="3"/>
        </w:numPr>
        <w:ind w:leftChars="0"/>
        <w:jc w:val="left"/>
        <w:rPr>
          <w:rFonts w:hint="eastAsia"/>
          <w:sz w:val="24"/>
          <w:szCs w:val="24"/>
        </w:rPr>
      </w:pPr>
      <w:r w:rsidRPr="006B3C7D">
        <w:rPr>
          <w:rFonts w:hint="eastAsia"/>
          <w:sz w:val="24"/>
          <w:szCs w:val="24"/>
        </w:rPr>
        <w:t>試合の中断</w:t>
      </w:r>
    </w:p>
    <w:p w:rsidR="009F1026" w:rsidRDefault="006B3C7D" w:rsidP="000B3D80">
      <w:pPr>
        <w:pStyle w:val="a5"/>
        <w:ind w:leftChars="171" w:left="359" w:firstLineChars="100" w:firstLine="240"/>
        <w:jc w:val="left"/>
        <w:rPr>
          <w:rFonts w:hint="eastAsia"/>
          <w:sz w:val="24"/>
          <w:szCs w:val="24"/>
        </w:rPr>
      </w:pPr>
      <w:r>
        <w:rPr>
          <w:rFonts w:hint="eastAsia"/>
          <w:sz w:val="24"/>
          <w:szCs w:val="24"/>
        </w:rPr>
        <w:t>主審、競技委員、インスペクターは、雷による危険を感じた場合は速やかに試合を中断</w:t>
      </w:r>
      <w:r w:rsidR="009F1026">
        <w:rPr>
          <w:rFonts w:hint="eastAsia"/>
          <w:sz w:val="24"/>
          <w:szCs w:val="24"/>
        </w:rPr>
        <w:t>し避難を勧告する事。</w:t>
      </w:r>
    </w:p>
    <w:p w:rsidR="006B3C7D" w:rsidRDefault="009F1026" w:rsidP="000B3D80">
      <w:pPr>
        <w:pStyle w:val="a5"/>
        <w:ind w:leftChars="171" w:left="359" w:firstLineChars="100" w:firstLine="240"/>
        <w:jc w:val="left"/>
        <w:rPr>
          <w:rFonts w:hint="eastAsia"/>
          <w:sz w:val="24"/>
          <w:szCs w:val="24"/>
        </w:rPr>
      </w:pPr>
      <w:r>
        <w:rPr>
          <w:rFonts w:hint="eastAsia"/>
          <w:sz w:val="24"/>
          <w:szCs w:val="24"/>
        </w:rPr>
        <w:t>避難方法避難場所については各人の判断で実施し、主審､競技委員､インスペクターにその責任はない</w:t>
      </w:r>
      <w:r w:rsidR="006B3C7D">
        <w:rPr>
          <w:rFonts w:hint="eastAsia"/>
          <w:sz w:val="24"/>
          <w:szCs w:val="24"/>
        </w:rPr>
        <w:t>。</w:t>
      </w:r>
    </w:p>
    <w:p w:rsidR="000B3D80" w:rsidRDefault="000B3D80" w:rsidP="000B3D80">
      <w:pPr>
        <w:pStyle w:val="a5"/>
        <w:ind w:leftChars="171" w:left="359" w:firstLineChars="100" w:firstLine="240"/>
        <w:jc w:val="left"/>
        <w:rPr>
          <w:rFonts w:hint="eastAsia"/>
          <w:sz w:val="24"/>
          <w:szCs w:val="24"/>
        </w:rPr>
      </w:pPr>
    </w:p>
    <w:p w:rsidR="006B3C7D" w:rsidRPr="00107BB1" w:rsidRDefault="00107BB1" w:rsidP="00107BB1">
      <w:pPr>
        <w:jc w:val="left"/>
        <w:rPr>
          <w:rFonts w:hint="eastAsia"/>
          <w:sz w:val="24"/>
          <w:szCs w:val="24"/>
        </w:rPr>
      </w:pPr>
      <w:r>
        <w:rPr>
          <w:rFonts w:hint="eastAsia"/>
          <w:sz w:val="24"/>
          <w:szCs w:val="24"/>
        </w:rPr>
        <w:t>２</w:t>
      </w:r>
      <w:r>
        <w:rPr>
          <w:rFonts w:hint="eastAsia"/>
          <w:sz w:val="24"/>
          <w:szCs w:val="24"/>
        </w:rPr>
        <w:t>.</w:t>
      </w:r>
      <w:r w:rsidR="006B3C7D" w:rsidRPr="00107BB1">
        <w:rPr>
          <w:rFonts w:hint="eastAsia"/>
          <w:sz w:val="24"/>
          <w:szCs w:val="24"/>
        </w:rPr>
        <w:t>試合の再開</w:t>
      </w:r>
      <w:r>
        <w:rPr>
          <w:rFonts w:hint="eastAsia"/>
          <w:sz w:val="24"/>
          <w:szCs w:val="24"/>
        </w:rPr>
        <w:t>及び終了</w:t>
      </w:r>
    </w:p>
    <w:p w:rsidR="00107BB1" w:rsidRDefault="006B3C7D" w:rsidP="000B3D80">
      <w:pPr>
        <w:pStyle w:val="a5"/>
        <w:ind w:leftChars="171" w:left="359" w:firstLineChars="100" w:firstLine="240"/>
        <w:jc w:val="left"/>
        <w:rPr>
          <w:rFonts w:hint="eastAsia"/>
          <w:sz w:val="24"/>
          <w:szCs w:val="24"/>
        </w:rPr>
      </w:pPr>
      <w:r>
        <w:rPr>
          <w:rFonts w:hint="eastAsia"/>
          <w:sz w:val="24"/>
          <w:szCs w:val="24"/>
        </w:rPr>
        <w:t>雷の被害を回避した後に</w:t>
      </w:r>
      <w:r w:rsidR="00107BB1">
        <w:rPr>
          <w:rFonts w:hint="eastAsia"/>
          <w:sz w:val="24"/>
          <w:szCs w:val="24"/>
        </w:rPr>
        <w:t>主審、競技委員、インスペクターは、</w:t>
      </w:r>
      <w:r>
        <w:rPr>
          <w:rFonts w:hint="eastAsia"/>
          <w:sz w:val="24"/>
          <w:szCs w:val="24"/>
        </w:rPr>
        <w:t>試合を再開させる。</w:t>
      </w:r>
    </w:p>
    <w:p w:rsidR="006B3C7D" w:rsidRDefault="00107BB1" w:rsidP="00107BB1">
      <w:pPr>
        <w:pStyle w:val="a5"/>
        <w:ind w:leftChars="0" w:left="360"/>
        <w:jc w:val="left"/>
        <w:rPr>
          <w:rFonts w:hint="eastAsia"/>
          <w:sz w:val="24"/>
          <w:szCs w:val="24"/>
        </w:rPr>
      </w:pPr>
      <w:r>
        <w:rPr>
          <w:rFonts w:hint="eastAsia"/>
          <w:sz w:val="24"/>
          <w:szCs w:val="24"/>
        </w:rPr>
        <w:t>ただし規定時間内で</w:t>
      </w:r>
      <w:r>
        <w:rPr>
          <w:rFonts w:hint="eastAsia"/>
          <w:sz w:val="24"/>
          <w:szCs w:val="24"/>
        </w:rPr>
        <w:t>(</w:t>
      </w:r>
      <w:r>
        <w:rPr>
          <w:rFonts w:hint="eastAsia"/>
          <w:sz w:val="24"/>
          <w:szCs w:val="24"/>
        </w:rPr>
        <w:t>次試合の開始時刻までに</w:t>
      </w:r>
      <w:r>
        <w:rPr>
          <w:rFonts w:hint="eastAsia"/>
          <w:sz w:val="24"/>
          <w:szCs w:val="24"/>
        </w:rPr>
        <w:t>)</w:t>
      </w:r>
      <w:r>
        <w:rPr>
          <w:rFonts w:hint="eastAsia"/>
          <w:sz w:val="24"/>
          <w:szCs w:val="24"/>
        </w:rPr>
        <w:t>試合を終了できない場合はその時点</w:t>
      </w:r>
      <w:r>
        <w:rPr>
          <w:rFonts w:hint="eastAsia"/>
          <w:sz w:val="24"/>
          <w:szCs w:val="24"/>
        </w:rPr>
        <w:t>(</w:t>
      </w:r>
      <w:r>
        <w:rPr>
          <w:rFonts w:hint="eastAsia"/>
          <w:sz w:val="24"/>
          <w:szCs w:val="24"/>
        </w:rPr>
        <w:t>中断時点</w:t>
      </w:r>
      <w:r>
        <w:rPr>
          <w:rFonts w:hint="eastAsia"/>
          <w:sz w:val="24"/>
          <w:szCs w:val="24"/>
        </w:rPr>
        <w:t>)</w:t>
      </w:r>
      <w:r>
        <w:rPr>
          <w:rFonts w:hint="eastAsia"/>
          <w:sz w:val="24"/>
          <w:szCs w:val="24"/>
        </w:rPr>
        <w:t>で試合終了</w:t>
      </w:r>
      <w:r w:rsidR="000B3D80">
        <w:rPr>
          <w:rFonts w:hint="eastAsia"/>
          <w:sz w:val="24"/>
          <w:szCs w:val="24"/>
        </w:rPr>
        <w:t>または中止</w:t>
      </w:r>
      <w:r>
        <w:rPr>
          <w:rFonts w:hint="eastAsia"/>
          <w:sz w:val="24"/>
          <w:szCs w:val="24"/>
        </w:rPr>
        <w:t>とする。</w:t>
      </w:r>
    </w:p>
    <w:p w:rsidR="00D3650E" w:rsidRDefault="00D3650E" w:rsidP="00107BB1">
      <w:pPr>
        <w:pStyle w:val="a5"/>
        <w:ind w:leftChars="0" w:left="360"/>
        <w:jc w:val="left"/>
        <w:rPr>
          <w:rFonts w:hint="eastAsia"/>
          <w:sz w:val="24"/>
          <w:szCs w:val="24"/>
        </w:rPr>
      </w:pPr>
    </w:p>
    <w:p w:rsidR="009F1026" w:rsidRPr="009F1026" w:rsidRDefault="009F1026" w:rsidP="009F1026">
      <w:pPr>
        <w:jc w:val="left"/>
        <w:rPr>
          <w:rFonts w:hint="eastAsia"/>
          <w:sz w:val="24"/>
          <w:szCs w:val="24"/>
        </w:rPr>
      </w:pPr>
      <w:r>
        <w:rPr>
          <w:rFonts w:hint="eastAsia"/>
          <w:sz w:val="24"/>
          <w:szCs w:val="24"/>
        </w:rPr>
        <w:t>３</w:t>
      </w:r>
      <w:r>
        <w:rPr>
          <w:rFonts w:hint="eastAsia"/>
          <w:sz w:val="24"/>
          <w:szCs w:val="24"/>
        </w:rPr>
        <w:t>.</w:t>
      </w:r>
      <w:r w:rsidRPr="009F1026">
        <w:rPr>
          <w:rFonts w:hint="eastAsia"/>
          <w:sz w:val="24"/>
          <w:szCs w:val="24"/>
        </w:rPr>
        <w:t>処置</w:t>
      </w:r>
    </w:p>
    <w:p w:rsidR="009F1026" w:rsidRDefault="009F1026" w:rsidP="000B3D80">
      <w:pPr>
        <w:ind w:left="720" w:hangingChars="300" w:hanging="720"/>
        <w:jc w:val="left"/>
        <w:rPr>
          <w:rFonts w:hint="eastAsia"/>
          <w:sz w:val="24"/>
          <w:szCs w:val="24"/>
        </w:rPr>
      </w:pPr>
      <w:r>
        <w:rPr>
          <w:rFonts w:hint="eastAsia"/>
          <w:sz w:val="24"/>
          <w:szCs w:val="24"/>
        </w:rPr>
        <w:t xml:space="preserve">　</w:t>
      </w:r>
      <w:r w:rsidR="000B3D80">
        <w:rPr>
          <w:rFonts w:hint="eastAsia"/>
          <w:sz w:val="24"/>
          <w:szCs w:val="24"/>
        </w:rPr>
        <w:t>１）</w:t>
      </w:r>
      <w:r>
        <w:rPr>
          <w:rFonts w:hint="eastAsia"/>
          <w:sz w:val="24"/>
          <w:szCs w:val="24"/>
        </w:rPr>
        <w:t>試合</w:t>
      </w:r>
      <w:r w:rsidR="000B3D80">
        <w:rPr>
          <w:rFonts w:hint="eastAsia"/>
          <w:sz w:val="24"/>
          <w:szCs w:val="24"/>
        </w:rPr>
        <w:t>を</w:t>
      </w:r>
      <w:r>
        <w:rPr>
          <w:rFonts w:hint="eastAsia"/>
          <w:sz w:val="24"/>
          <w:szCs w:val="24"/>
        </w:rPr>
        <w:t>途中で中断・終了した場合</w:t>
      </w:r>
      <w:r w:rsidR="000B3D80">
        <w:rPr>
          <w:rFonts w:hint="eastAsia"/>
          <w:sz w:val="24"/>
          <w:szCs w:val="24"/>
        </w:rPr>
        <w:t>で、前半戦が終了している場合はその時点の試合結果を最終結果とする。</w:t>
      </w:r>
    </w:p>
    <w:p w:rsidR="000B3D80" w:rsidRDefault="000B3D80" w:rsidP="000B3D80">
      <w:pPr>
        <w:ind w:left="240" w:hangingChars="100" w:hanging="240"/>
        <w:jc w:val="left"/>
        <w:rPr>
          <w:rFonts w:hint="eastAsia"/>
          <w:sz w:val="24"/>
          <w:szCs w:val="24"/>
        </w:rPr>
      </w:pPr>
      <w:r>
        <w:rPr>
          <w:rFonts w:hint="eastAsia"/>
          <w:sz w:val="24"/>
          <w:szCs w:val="24"/>
        </w:rPr>
        <w:t xml:space="preserve">　２）前項以外の場合は、再試合とする。</w:t>
      </w:r>
    </w:p>
    <w:p w:rsidR="00D3650E" w:rsidRDefault="00D3650E" w:rsidP="000B3D80">
      <w:pPr>
        <w:ind w:left="240" w:hangingChars="100" w:hanging="240"/>
        <w:jc w:val="left"/>
        <w:rPr>
          <w:rFonts w:hint="eastAsia"/>
          <w:sz w:val="24"/>
          <w:szCs w:val="24"/>
        </w:rPr>
      </w:pPr>
    </w:p>
    <w:p w:rsidR="00D3650E" w:rsidRPr="009F1026" w:rsidRDefault="00D3650E" w:rsidP="00D3650E">
      <w:pPr>
        <w:ind w:left="240" w:hangingChars="100" w:hanging="240"/>
        <w:jc w:val="right"/>
        <w:rPr>
          <w:sz w:val="24"/>
          <w:szCs w:val="24"/>
        </w:rPr>
      </w:pPr>
      <w:r>
        <w:rPr>
          <w:rFonts w:hint="eastAsia"/>
          <w:sz w:val="24"/>
          <w:szCs w:val="24"/>
        </w:rPr>
        <w:t>以上</w:t>
      </w:r>
    </w:p>
    <w:p w:rsidR="00127CBF" w:rsidRPr="009F1026" w:rsidRDefault="00127CBF">
      <w:pPr>
        <w:ind w:left="240" w:hangingChars="100" w:hanging="240"/>
        <w:jc w:val="right"/>
        <w:rPr>
          <w:sz w:val="24"/>
          <w:szCs w:val="24"/>
        </w:rPr>
      </w:pPr>
    </w:p>
    <w:sectPr w:rsidR="00127CBF" w:rsidRPr="009F1026" w:rsidSect="00D3650E">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14C" w:rsidRDefault="004D414C" w:rsidP="00127CBF">
      <w:r>
        <w:separator/>
      </w:r>
    </w:p>
  </w:endnote>
  <w:endnote w:type="continuationSeparator" w:id="0">
    <w:p w:rsidR="004D414C" w:rsidRDefault="004D414C" w:rsidP="0012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14C" w:rsidRDefault="004D414C" w:rsidP="00127CBF">
      <w:r>
        <w:separator/>
      </w:r>
    </w:p>
  </w:footnote>
  <w:footnote w:type="continuationSeparator" w:id="0">
    <w:p w:rsidR="004D414C" w:rsidRDefault="004D414C" w:rsidP="00127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0A64"/>
    <w:multiLevelType w:val="hybridMultilevel"/>
    <w:tmpl w:val="317E1558"/>
    <w:lvl w:ilvl="0" w:tplc="5CA804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CE0CA3"/>
    <w:multiLevelType w:val="hybridMultilevel"/>
    <w:tmpl w:val="AFDACC08"/>
    <w:lvl w:ilvl="0" w:tplc="BD1A0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50D21"/>
    <w:multiLevelType w:val="hybridMultilevel"/>
    <w:tmpl w:val="9A10C052"/>
    <w:lvl w:ilvl="0" w:tplc="F418DF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F2"/>
    <w:rsid w:val="00040D92"/>
    <w:rsid w:val="000B3D80"/>
    <w:rsid w:val="000C550E"/>
    <w:rsid w:val="00107BB1"/>
    <w:rsid w:val="00127CBF"/>
    <w:rsid w:val="003434F2"/>
    <w:rsid w:val="004D414C"/>
    <w:rsid w:val="006B3C7D"/>
    <w:rsid w:val="009C0CC8"/>
    <w:rsid w:val="009F1026"/>
    <w:rsid w:val="00B101A0"/>
    <w:rsid w:val="00CB1C84"/>
    <w:rsid w:val="00D3650E"/>
    <w:rsid w:val="00EA1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6A670B-E637-441F-AF7F-9651BCCD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D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34F2"/>
  </w:style>
  <w:style w:type="character" w:customStyle="1" w:styleId="a4">
    <w:name w:val="日付 (文字)"/>
    <w:basedOn w:val="a0"/>
    <w:link w:val="a3"/>
    <w:uiPriority w:val="99"/>
    <w:semiHidden/>
    <w:rsid w:val="003434F2"/>
  </w:style>
  <w:style w:type="paragraph" w:styleId="a5">
    <w:name w:val="List Paragraph"/>
    <w:basedOn w:val="a"/>
    <w:uiPriority w:val="34"/>
    <w:qFormat/>
    <w:rsid w:val="006B3C7D"/>
    <w:pPr>
      <w:ind w:leftChars="400" w:left="840"/>
    </w:pPr>
  </w:style>
  <w:style w:type="paragraph" w:styleId="a6">
    <w:name w:val="header"/>
    <w:basedOn w:val="a"/>
    <w:link w:val="a7"/>
    <w:uiPriority w:val="99"/>
    <w:semiHidden/>
    <w:unhideWhenUsed/>
    <w:rsid w:val="00127CBF"/>
    <w:pPr>
      <w:tabs>
        <w:tab w:val="center" w:pos="4252"/>
        <w:tab w:val="right" w:pos="8504"/>
      </w:tabs>
      <w:snapToGrid w:val="0"/>
    </w:pPr>
  </w:style>
  <w:style w:type="character" w:customStyle="1" w:styleId="a7">
    <w:name w:val="ヘッダー (文字)"/>
    <w:basedOn w:val="a0"/>
    <w:link w:val="a6"/>
    <w:uiPriority w:val="99"/>
    <w:semiHidden/>
    <w:rsid w:val="00127CBF"/>
    <w:rPr>
      <w:kern w:val="2"/>
      <w:sz w:val="21"/>
      <w:szCs w:val="22"/>
    </w:rPr>
  </w:style>
  <w:style w:type="paragraph" w:styleId="a8">
    <w:name w:val="footer"/>
    <w:basedOn w:val="a"/>
    <w:link w:val="a9"/>
    <w:uiPriority w:val="99"/>
    <w:semiHidden/>
    <w:unhideWhenUsed/>
    <w:rsid w:val="00127CBF"/>
    <w:pPr>
      <w:tabs>
        <w:tab w:val="center" w:pos="4252"/>
        <w:tab w:val="right" w:pos="8504"/>
      </w:tabs>
      <w:snapToGrid w:val="0"/>
    </w:pPr>
  </w:style>
  <w:style w:type="character" w:customStyle="1" w:styleId="a9">
    <w:name w:val="フッター (文字)"/>
    <w:basedOn w:val="a0"/>
    <w:link w:val="a8"/>
    <w:uiPriority w:val="99"/>
    <w:semiHidden/>
    <w:rsid w:val="00127CB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ozawa</dc:creator>
  <cp:keywords/>
  <cp:lastModifiedBy>福田 等</cp:lastModifiedBy>
  <cp:revision>2</cp:revision>
  <cp:lastPrinted>2010-06-10T01:24:00Z</cp:lastPrinted>
  <dcterms:created xsi:type="dcterms:W3CDTF">2020-07-13T04:10:00Z</dcterms:created>
  <dcterms:modified xsi:type="dcterms:W3CDTF">2020-07-13T04:10:00Z</dcterms:modified>
</cp:coreProperties>
</file>